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</w:p>
    <w:p>
      <w:pPr>
        <w:pStyle w:val="BodyText"/>
        <w:tabs>
          <w:tab w:pos="3295" w:val="left" w:leader="none"/>
          <w:tab w:pos="9659" w:val="left" w:leader="none"/>
        </w:tabs>
        <w:spacing w:before="52"/>
        <w:ind w:left="180"/>
      </w:pPr>
      <w:r>
        <w:rPr>
          <w:rFonts w:ascii="Times New Roman"/>
          <w:color w:val="FFFFFF"/>
          <w:shd w:fill="4E81BD" w:color="auto" w:val="clear"/>
        </w:rPr>
        <w:t> </w:t>
        <w:tab/>
      </w:r>
      <w:r>
        <w:rPr>
          <w:color w:val="FFFFFF"/>
          <w:shd w:fill="4E81BD" w:color="auto" w:val="clear"/>
        </w:rPr>
        <w:t>SWOT</w:t>
      </w:r>
      <w:r>
        <w:rPr>
          <w:color w:val="FFFFFF"/>
          <w:spacing w:val="-10"/>
          <w:shd w:fill="4E81BD" w:color="auto" w:val="clear"/>
        </w:rPr>
        <w:t> </w:t>
      </w:r>
      <w:r>
        <w:rPr>
          <w:color w:val="FFFFFF"/>
          <w:shd w:fill="4E81BD" w:color="auto" w:val="clear"/>
        </w:rPr>
        <w:t>OF</w:t>
      </w:r>
      <w:r>
        <w:rPr>
          <w:color w:val="FFFFFF"/>
          <w:spacing w:val="-10"/>
          <w:shd w:fill="4E81BD" w:color="auto" w:val="clear"/>
        </w:rPr>
        <w:t> </w:t>
      </w:r>
      <w:r>
        <w:rPr>
          <w:color w:val="FFFFFF"/>
          <w:shd w:fill="4E81BD" w:color="auto" w:val="clear"/>
        </w:rPr>
        <w:t>A</w:t>
      </w:r>
      <w:r>
        <w:rPr>
          <w:color w:val="FFFFFF"/>
          <w:spacing w:val="-10"/>
          <w:shd w:fill="4E81BD" w:color="auto" w:val="clear"/>
        </w:rPr>
        <w:t> </w:t>
      </w:r>
      <w:r>
        <w:rPr>
          <w:color w:val="FFFFFF"/>
          <w:shd w:fill="4E81BD" w:color="auto" w:val="clear"/>
        </w:rPr>
        <w:t>FAST-FOOD</w:t>
      </w:r>
      <w:r>
        <w:rPr>
          <w:color w:val="FFFFFF"/>
          <w:spacing w:val="-9"/>
          <w:shd w:fill="4E81BD" w:color="auto" w:val="clear"/>
        </w:rPr>
        <w:t> </w:t>
      </w:r>
      <w:r>
        <w:rPr>
          <w:color w:val="FFFFFF"/>
          <w:shd w:fill="4E81BD" w:color="auto" w:val="clear"/>
        </w:rPr>
        <w:t>BUSINESS</w:t>
        <w:tab/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4780"/>
      </w:tblGrid>
      <w:tr>
        <w:trPr>
          <w:trHeight w:val="350" w:hRule="atLeast"/>
        </w:trPr>
        <w:tc>
          <w:tcPr>
            <w:tcW w:w="4800" w:type="dxa"/>
            <w:shd w:val="clear" w:color="auto" w:fill="365E90"/>
          </w:tcPr>
          <w:p>
            <w:pPr>
              <w:pStyle w:val="TableParagraph"/>
              <w:spacing w:before="50"/>
              <w:ind w:left="1734" w:right="171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Strengths</w:t>
            </w:r>
          </w:p>
        </w:tc>
        <w:tc>
          <w:tcPr>
            <w:tcW w:w="4780" w:type="dxa"/>
            <w:shd w:val="clear" w:color="auto" w:fill="365E90"/>
          </w:tcPr>
          <w:p>
            <w:pPr>
              <w:pStyle w:val="TableParagraph"/>
              <w:spacing w:before="50"/>
              <w:ind w:left="1793" w:right="178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Weaknesses</w:t>
            </w:r>
          </w:p>
        </w:tc>
      </w:tr>
      <w:tr>
        <w:trPr>
          <w:trHeight w:val="2689" w:hRule="atLeast"/>
        </w:trPr>
        <w:tc>
          <w:tcPr>
            <w:tcW w:w="4800" w:type="dxa"/>
          </w:tcPr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0" w:val="left" w:leader="none"/>
              </w:tabs>
              <w:spacing w:line="240" w:lineRule="auto" w:before="0" w:after="0"/>
              <w:ind w:left="570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easy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Interstate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0" w:val="left" w:leader="none"/>
              </w:tabs>
              <w:spacing w:line="240" w:lineRule="auto" w:before="0" w:after="0"/>
              <w:ind w:left="570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Exceptional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can-do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attitude.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0" w:val="left" w:leader="none"/>
              </w:tabs>
              <w:spacing w:line="240" w:lineRule="auto" w:before="0" w:after="0"/>
              <w:ind w:left="570" w:right="218" w:hanging="285"/>
              <w:jc w:val="left"/>
              <w:rPr>
                <w:sz w:val="20"/>
              </w:rPr>
            </w:pPr>
            <w:r>
              <w:rPr>
                <w:sz w:val="20"/>
              </w:rPr>
              <w:t>Combined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years’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restaurant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70" w:val="left" w:leader="none"/>
              </w:tabs>
              <w:spacing w:line="240" w:lineRule="auto" w:before="0" w:after="0"/>
              <w:ind w:left="570" w:right="417" w:hanging="285"/>
              <w:jc w:val="left"/>
              <w:rPr>
                <w:sz w:val="20"/>
              </w:rPr>
            </w:pPr>
            <w:r>
              <w:rPr>
                <w:sz w:val="20"/>
              </w:rPr>
              <w:t>Due to the small size can provide exceptional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quality by hand-selecting the market specials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larger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corporate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competitors.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Experienced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</w:p>
        </w:tc>
        <w:tc>
          <w:tcPr>
            <w:tcW w:w="47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5" w:right="564" w:hanging="360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successful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launch.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</w:tabs>
              <w:spacing w:line="240" w:lineRule="auto" w:before="0" w:after="0"/>
              <w:ind w:left="825" w:right="140" w:hanging="360"/>
              <w:jc w:val="lef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business,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build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credibility.</w:t>
            </w:r>
          </w:p>
        </w:tc>
      </w:tr>
      <w:tr>
        <w:trPr>
          <w:trHeight w:val="310" w:hRule="atLeast"/>
        </w:trPr>
        <w:tc>
          <w:tcPr>
            <w:tcW w:w="4800" w:type="dxa"/>
            <w:shd w:val="clear" w:color="auto" w:fill="365E90"/>
          </w:tcPr>
          <w:p>
            <w:pPr>
              <w:pStyle w:val="TableParagraph"/>
              <w:spacing w:line="257" w:lineRule="exact" w:before="32"/>
              <w:ind w:left="1734" w:right="171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Opportunities</w:t>
            </w:r>
          </w:p>
        </w:tc>
        <w:tc>
          <w:tcPr>
            <w:tcW w:w="4780" w:type="dxa"/>
            <w:shd w:val="clear" w:color="auto" w:fill="365E90"/>
          </w:tcPr>
          <w:p>
            <w:pPr>
              <w:pStyle w:val="TableParagraph"/>
              <w:spacing w:line="257" w:lineRule="exact" w:before="32"/>
              <w:ind w:left="1793" w:right="178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Threats</w:t>
            </w:r>
          </w:p>
        </w:tc>
      </w:tr>
      <w:tr>
        <w:trPr>
          <w:trHeight w:val="1449" w:hRule="atLeast"/>
        </w:trPr>
        <w:tc>
          <w:tcPr>
            <w:tcW w:w="4800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0" w:val="left" w:leader="none"/>
              </w:tabs>
              <w:spacing w:line="240" w:lineRule="auto" w:before="0" w:after="0"/>
              <w:ind w:left="570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increasing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popularity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0" w:val="left" w:leader="none"/>
              </w:tabs>
              <w:spacing w:line="240" w:lineRule="auto" w:before="0" w:after="0"/>
              <w:ind w:left="570" w:right="0" w:hanging="285"/>
              <w:jc w:val="left"/>
              <w:rPr>
                <w:sz w:val="20"/>
              </w:rPr>
            </w:pPr>
            <w:r>
              <w:rPr>
                <w:sz w:val="20"/>
              </w:rPr>
              <w:t>Growth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among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demographic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segments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70" w:val="left" w:leader="none"/>
              </w:tabs>
              <w:spacing w:line="240" w:lineRule="auto" w:before="0" w:after="0"/>
              <w:ind w:left="570" w:right="370" w:hanging="285"/>
              <w:jc w:val="left"/>
              <w:rPr>
                <w:sz w:val="20"/>
              </w:rPr>
            </w:pPr>
            <w:r>
              <w:rPr>
                <w:sz w:val="20"/>
              </w:rPr>
              <w:t>Expansion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fast-food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surrounding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areas</w:t>
            </w:r>
          </w:p>
        </w:tc>
        <w:tc>
          <w:tcPr>
            <w:tcW w:w="4780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5" w:val="left" w:leader="none"/>
              </w:tabs>
              <w:spacing w:line="240" w:lineRule="auto" w:before="0" w:after="0"/>
              <w:ind w:left="555" w:right="789" w:hanging="285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instability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unpredictable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55" w:val="left" w:leader="none"/>
              </w:tabs>
              <w:spacing w:line="240" w:lineRule="auto" w:before="0" w:after="0"/>
              <w:ind w:left="555" w:right="296" w:hanging="285"/>
              <w:jc w:val="left"/>
              <w:rPr>
                <w:sz w:val="20"/>
              </w:rPr>
            </w:pPr>
            <w:r>
              <w:rPr>
                <w:sz w:val="20"/>
              </w:rPr>
              <w:t>Larger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companies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deeper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market</w:t>
            </w:r>
          </w:p>
        </w:tc>
      </w:tr>
    </w:tbl>
    <w:sectPr>
      <w:type w:val="continuous"/>
      <w:pgSz w:w="12240" w:h="15840"/>
      <w:pgMar w:top="15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555" w:hanging="285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7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5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4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93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2" w:hanging="28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570" w:hanging="285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7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5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4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3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2" w:hanging="28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5" w:hanging="360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570" w:hanging="285"/>
      </w:pPr>
      <w:rPr>
        <w:rFonts w:hint="default" w:ascii="Microsoft Sans Serif" w:hAnsi="Microsoft Sans Serif" w:eastAsia="Microsoft Sans Serif" w:cs="Microsoft Sans Serif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28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8" w:hanging="2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7" w:hanging="2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6" w:hanging="2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5" w:hanging="2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94" w:hanging="2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13" w:hanging="2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32" w:hanging="28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7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OF A FAST-FOOD BUSINESS</dc:title>
  <dcterms:created xsi:type="dcterms:W3CDTF">2022-11-07T15:27:45Z</dcterms:created>
  <dcterms:modified xsi:type="dcterms:W3CDTF">2022-11-07T15:27:45Z</dcterms:modified>
</cp:coreProperties>
</file>