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849778" cy="5237039"/>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849778" cy="523703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Dog Daycare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dog daycare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dog daycare offer, its goals, and objectives?  </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dog daycare services in more detail, if applicable. Describe the products/services you offer.</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dog daycare target market, as well as the need you hope to fulfill.</w:t>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C">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D">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dog daycare business, and how you are going to use them?</w:t>
      </w:r>
    </w:p>
    <w:p w:rsidR="00000000" w:rsidDel="00000000" w:rsidP="00000000" w:rsidRDefault="00000000" w:rsidRPr="00000000" w14:paraId="0000004F">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50">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dog daycare business is structured.</w:t>
      </w:r>
    </w:p>
    <w:p w:rsidR="00000000" w:rsidDel="00000000" w:rsidP="00000000" w:rsidRDefault="00000000" w:rsidRPr="00000000" w14:paraId="0000005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dog daycare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5F">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60">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1">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dog daycare business already achieved</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Dog daycare industry overview</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0">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dog daycare industry. Define the dog daycare industry in terms of its history, geographical service area, and services.</w:t>
      </w:r>
    </w:p>
    <w:p w:rsidR="00000000" w:rsidDel="00000000" w:rsidP="00000000" w:rsidRDefault="00000000" w:rsidRPr="00000000" w14:paraId="00000081">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Dog daycare industry trends</w:t>
      </w:r>
    </w:p>
    <w:p w:rsidR="00000000" w:rsidDel="00000000" w:rsidP="00000000" w:rsidRDefault="00000000" w:rsidRPr="00000000" w14:paraId="00000082">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dog daycare industry.</w:t>
      </w:r>
    </w:p>
    <w:p w:rsidR="00000000" w:rsidDel="00000000" w:rsidP="00000000" w:rsidRDefault="00000000" w:rsidRPr="00000000" w14:paraId="00000083">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4">
      <w:pPr>
        <w:numPr>
          <w:ilvl w:val="0"/>
          <w:numId w:val="3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5">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dog daycare industry</w:t>
      </w:r>
    </w:p>
    <w:p w:rsidR="00000000" w:rsidDel="00000000" w:rsidP="00000000" w:rsidRDefault="00000000" w:rsidRPr="00000000" w14:paraId="00000086">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dog daycare industry. These may include government regulations and other businesses' competitive practices.</w:t>
      </w:r>
    </w:p>
    <w:p w:rsidR="00000000" w:rsidDel="00000000" w:rsidP="00000000" w:rsidRDefault="00000000" w:rsidRPr="00000000" w14:paraId="00000087">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8">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dog daycare company's position be in the industry in five years? Identify opportunities that your company can take advantage of in the industry.</w:t>
      </w:r>
    </w:p>
    <w:p w:rsidR="00000000" w:rsidDel="00000000" w:rsidP="00000000" w:rsidRDefault="00000000" w:rsidRPr="00000000" w14:paraId="00000089">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A">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B">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8F">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90">
      <w:pPr>
        <w:widowControl w:val="0"/>
        <w:numPr>
          <w:ilvl w:val="0"/>
          <w:numId w:val="14"/>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1">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2">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3">
      <w:pPr>
        <w:widowControl w:val="0"/>
        <w:numPr>
          <w:ilvl w:val="0"/>
          <w:numId w:val="24"/>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94">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95">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6">
      <w:pPr>
        <w:widowControl w:val="0"/>
        <w:numPr>
          <w:ilvl w:val="0"/>
          <w:numId w:val="24"/>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dog daycare services align with customer needs?</w:t>
      </w:r>
    </w:p>
    <w:p w:rsidR="00000000" w:rsidDel="00000000" w:rsidP="00000000" w:rsidRDefault="00000000" w:rsidRPr="00000000" w14:paraId="0000009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dog daycare services benefit the customer and what its Unique Selling Proposition is. Describe how your offerings make your customers' lives easier.</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dog daycare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AD">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A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3">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4">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dog daycare services? How will you address your buyer persona’s biggest challenges and goals?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D0">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We serve an affluent area with a large population of white-collar professionals seeking dog daycare services during the workday.</w:t>
      </w:r>
    </w:p>
    <w:p w:rsidR="00000000" w:rsidDel="00000000" w:rsidP="00000000" w:rsidRDefault="00000000" w:rsidRPr="00000000" w14:paraId="000000D1">
      <w:pPr>
        <w:widowControl w:val="0"/>
        <w:numPr>
          <w:ilvl w:val="0"/>
          <w:numId w:val="29"/>
        </w:numPr>
        <w:spacing w:after="0" w:afterAutospacing="0" w:line="240" w:lineRule="auto"/>
        <w:ind w:left="720" w:hanging="360"/>
      </w:pPr>
      <w:r w:rsidDel="00000000" w:rsidR="00000000" w:rsidRPr="00000000">
        <w:rPr>
          <w:rFonts w:ascii="Avenir" w:cs="Avenir" w:eastAsia="Avenir" w:hAnsi="Avenir"/>
          <w:sz w:val="24"/>
          <w:szCs w:val="24"/>
          <w:rtl w:val="0"/>
        </w:rPr>
        <w:t xml:space="preserve">The management team has a track record of success in dog daycare services.</w:t>
      </w:r>
    </w:p>
    <w:p w:rsidR="00000000" w:rsidDel="00000000" w:rsidP="00000000" w:rsidRDefault="00000000" w:rsidRPr="00000000" w14:paraId="000000D2">
      <w:pPr>
        <w:widowControl w:val="0"/>
        <w:numPr>
          <w:ilvl w:val="0"/>
          <w:numId w:val="29"/>
        </w:numPr>
        <w:spacing w:after="240" w:line="240" w:lineRule="auto"/>
        <w:ind w:left="720" w:hanging="360"/>
      </w:pPr>
      <w:r w:rsidDel="00000000" w:rsidR="00000000" w:rsidRPr="00000000">
        <w:rPr>
          <w:rFonts w:ascii="Avenir" w:cs="Avenir" w:eastAsia="Avenir" w:hAnsi="Avenir"/>
          <w:sz w:val="24"/>
          <w:szCs w:val="24"/>
          <w:rtl w:val="0"/>
        </w:rPr>
        <w:t xml:space="preserve">At the moment, the local community is underserved and residents rely on establishments like ours for their needs.</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Is your dog daycare business located near a big colony, office buildings, gyms, etc. That is heavily populated? Discuss how your location might be able to provide a steady stream of customers.</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8">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dog daycare services? Are you going to market your dog daycare services at a price that matches the quality? Will it be a low-cost, no-frills alternative to similar offerings available from other dog daycare businesses? Describe your advertising strategy. When will you advertise?</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dog daycare company must perform on a daily basis to succeed?</w:t>
      </w: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  </w:t>
      </w:r>
    </w:p>
    <w:p w:rsidR="00000000" w:rsidDel="00000000" w:rsidP="00000000" w:rsidRDefault="00000000" w:rsidRPr="00000000" w14:paraId="000000F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dog daycare business plan should contain the following key elements:</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2">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hierarchy and outlines responsibilities and decision-making authority.</w:t>
      </w:r>
    </w:p>
    <w:p w:rsidR="00000000" w:rsidDel="00000000" w:rsidP="00000000" w:rsidRDefault="00000000" w:rsidRPr="00000000" w14:paraId="00000113">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4">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5">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6">
      <w:pPr>
        <w:widowControl w:val="0"/>
        <w:numPr>
          <w:ilvl w:val="0"/>
          <w:numId w:val="15"/>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dog daycare business structure.</w:t>
      </w:r>
    </w:p>
    <w:p w:rsidR="00000000" w:rsidDel="00000000" w:rsidP="00000000" w:rsidRDefault="00000000" w:rsidRPr="00000000" w14:paraId="00000117">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8">
      <w:pPr>
        <w:widowControl w:val="0"/>
        <w:numPr>
          <w:ilvl w:val="0"/>
          <w:numId w:val="18"/>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9">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A">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1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dog daycare company is planning to do to improve staff skills and expertise. In this section, you should address your plans for acquiring new information and knowledge.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2">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23">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4">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dog daycare business generate revenue?</w:t>
      </w: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6">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dog daycare business? How will you use these funds?</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services, marketing, services, etc.</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3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3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3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rPr/>
    </w:pPr>
    <w:r w:rsidDel="00000000" w:rsidR="00000000" w:rsidRPr="00000000">
      <w:rPr/>
      <w:drawing>
        <wp:inline distB="114300" distT="114300" distL="114300" distR="114300">
          <wp:extent cx="1348943" cy="7563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