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36694" cy="522446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36694" cy="5224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Bakery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bakery company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bakery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bakery baked goods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bakery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bakery,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bakery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bakery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bakery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Bakery industry overview</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bakery industry. Define the bakery industry in terms of its history, geographical service area, and products.</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Bakery industry trends</w:t>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bakery industry.</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5">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bakery industry</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bakery industry. These may include government regulations and other businesses' competitive practices.</w:t>
      </w:r>
    </w:p>
    <w:p w:rsidR="00000000" w:rsidDel="00000000" w:rsidP="00000000" w:rsidRDefault="00000000" w:rsidRPr="00000000" w14:paraId="00000088">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bakery's position be in the industry in five years? Identify opportunities that your company can take advantage of in the industry.</w:t>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0">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1">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2">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3">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4">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7">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bakery items align with customer needs?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bakery goods benefit the customer and what its Unique Selling Proposition is. Describe how your offerings make your customers' lives easier.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bakery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4">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baked goods? How will you address your buyer persona’s biggest challenges and goals?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D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Exceptional customer service and attention to detail for all custom-made orders.</w:t>
      </w:r>
    </w:p>
    <w:p w:rsidR="00000000" w:rsidDel="00000000" w:rsidP="00000000" w:rsidRDefault="00000000" w:rsidRPr="00000000" w14:paraId="000000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Freshly baked pastries every day.</w:t>
      </w:r>
    </w:p>
    <w:p w:rsidR="00000000" w:rsidDel="00000000" w:rsidP="00000000" w:rsidRDefault="00000000" w:rsidRPr="00000000" w14:paraId="000000D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Easily accessible location.</w:t>
      </w:r>
    </w:p>
    <w:p w:rsidR="00000000" w:rsidDel="00000000" w:rsidP="00000000" w:rsidRDefault="00000000" w:rsidRPr="00000000" w14:paraId="000000D3">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Will Sale specialty products, such as gluten-free and custom-made items</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place is where you have your bakery. List the locations where customers can avail of your baked goods. Place explains all your distribution methods, such as retail stores, company websites, and third-party retailers.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bakery items? Are you going to market your bakery items at a price that matches the quality? Will it be a low-cost, no-frills alternative to similar offerings available from other bakeries? Describe your advertising strategy. When will you advertise?</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bakery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bakery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7">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9">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bakery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B">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D">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bakery company is planning to do to improve staff skills and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5">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6">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7">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bakery business generate revenue?</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bakery? How will you use these funds?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